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A075E3" w:rsidRDefault="00A075E3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B148EB" w:rsidRDefault="00B148EB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133089" w:rsidRPr="00133089" w:rsidRDefault="00820E4C" w:rsidP="00133089">
      <w:pPr>
        <w:jc w:val="center"/>
        <w:rPr>
          <w:rFonts w:cs="Arial"/>
          <w:b/>
          <w:i/>
          <w:sz w:val="24"/>
        </w:rPr>
      </w:pPr>
      <w:r>
        <w:rPr>
          <w:rFonts w:cs="Arial"/>
          <w:b/>
          <w:i/>
          <w:sz w:val="24"/>
        </w:rPr>
        <w:t>Combustív</w:t>
      </w:r>
      <w:bookmarkStart w:id="0" w:name="_GoBack"/>
      <w:bookmarkEnd w:id="0"/>
      <w:r>
        <w:rPr>
          <w:rFonts w:cs="Arial"/>
          <w:b/>
          <w:i/>
          <w:sz w:val="24"/>
        </w:rPr>
        <w:t>eis</w:t>
      </w:r>
    </w:p>
    <w:p w:rsidR="00133089" w:rsidRDefault="00133089">
      <w:pPr>
        <w:jc w:val="left"/>
        <w:rPr>
          <w:color w:val="FF0000"/>
        </w:rPr>
      </w:pPr>
    </w:p>
    <w:sectPr w:rsidR="00133089" w:rsidSect="00826FD5">
      <w:headerReference w:type="default" r:id="rId9"/>
      <w:footerReference w:type="default" r:id="rId10"/>
      <w:pgSz w:w="11907" w:h="16840" w:code="9"/>
      <w:pgMar w:top="1390" w:right="1418" w:bottom="1134" w:left="1418" w:header="4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34C" w:rsidRDefault="005C434C">
      <w:r>
        <w:separator/>
      </w:r>
    </w:p>
  </w:endnote>
  <w:endnote w:type="continuationSeparator" w:id="0">
    <w:p w:rsidR="005C434C" w:rsidRDefault="005C4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0CD0" w:rsidRPr="00D443D7" w:rsidRDefault="00820CD0" w:rsidP="00D443D7">
    <w:pPr>
      <w:pStyle w:val="Rodap"/>
      <w:pBdr>
        <w:top w:val="single" w:sz="4" w:space="1" w:color="auto"/>
      </w:pBdr>
      <w:jc w:val="center"/>
      <w:rPr>
        <w:rFonts w:cs="Arial"/>
        <w:b/>
        <w:sz w:val="16"/>
        <w:szCs w:val="16"/>
      </w:rPr>
    </w:pPr>
    <w:r w:rsidRPr="00402133">
      <w:rPr>
        <w:rFonts w:cs="Arial"/>
        <w:b/>
        <w:sz w:val="16"/>
        <w:szCs w:val="16"/>
      </w:rPr>
      <w:t xml:space="preserve">PROCESSO DE </w:t>
    </w:r>
    <w:r>
      <w:rPr>
        <w:rFonts w:cs="Arial"/>
        <w:b/>
        <w:sz w:val="16"/>
        <w:szCs w:val="16"/>
      </w:rPr>
      <w:t xml:space="preserve">RENOVAÇÃO DA </w:t>
    </w:r>
    <w:r w:rsidRPr="00402133">
      <w:rPr>
        <w:rFonts w:cs="Arial"/>
        <w:b/>
        <w:sz w:val="16"/>
        <w:szCs w:val="16"/>
      </w:rPr>
      <w:t>LICENCIAMENTO AMBIENTAL</w:t>
    </w:r>
    <w:r>
      <w:rPr>
        <w:rFonts w:cs="Arial"/>
        <w:b/>
        <w:sz w:val="16"/>
        <w:szCs w:val="16"/>
      </w:rPr>
      <w:t xml:space="preserve"> LA N.º1/2012/DRA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34C" w:rsidRDefault="005C434C">
      <w:r>
        <w:separator/>
      </w:r>
    </w:p>
  </w:footnote>
  <w:footnote w:type="continuationSeparator" w:id="0">
    <w:p w:rsidR="005C434C" w:rsidRDefault="005C43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0CD0" w:rsidRDefault="005C434C" w:rsidP="00174DE5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  <w:r>
      <w:rPr>
        <w:b/>
        <w:i/>
        <w:noProof/>
        <w:sz w:val="18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65.25pt;margin-top:7.35pt;width:398.6pt;height:17.4pt;z-index:251660288;mso-height-percent:200;mso-height-percent:200;mso-width-relative:margin;mso-height-relative:margin" filled="f" stroked="f">
          <v:textbox style="mso-next-textbox:#_x0000_s2049;mso-fit-shape-to-text:t">
            <w:txbxContent>
              <w:p w:rsidR="00B50CCB" w:rsidRPr="00174DE5" w:rsidRDefault="00B50CCB" w:rsidP="00B50CCB">
                <w:pPr>
                  <w:rPr>
                    <w:b/>
                    <w:sz w:val="17"/>
                    <w:szCs w:val="17"/>
                  </w:rPr>
                </w:pPr>
                <w:r>
                  <w:rPr>
                    <w:b/>
                    <w:sz w:val="17"/>
                    <w:szCs w:val="17"/>
                  </w:rPr>
                  <w:t xml:space="preserve">- </w:t>
                </w:r>
                <w:r w:rsidRPr="002E7CBD">
                  <w:rPr>
                    <w:b/>
                    <w:sz w:val="17"/>
                    <w:szCs w:val="17"/>
                  </w:rPr>
                  <w:t>União das Cooperativas Agrícolas de Lacticínios da Ilha de S. Miguel</w:t>
                </w:r>
                <w:r>
                  <w:rPr>
                    <w:b/>
                    <w:sz w:val="17"/>
                    <w:szCs w:val="17"/>
                  </w:rPr>
                  <w:t>, UCRL</w:t>
                </w:r>
              </w:p>
              <w:p w:rsidR="00820CD0" w:rsidRPr="00174DE5" w:rsidRDefault="00820CD0">
                <w:pPr>
                  <w:rPr>
                    <w:b/>
                    <w:sz w:val="17"/>
                    <w:szCs w:val="17"/>
                  </w:rPr>
                </w:pPr>
              </w:p>
            </w:txbxContent>
          </v:textbox>
        </v:shape>
      </w:pict>
    </w:r>
    <w:r w:rsidR="00820CD0"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61312" behindDoc="0" locked="0" layoutInCell="1" allowOverlap="1" wp14:anchorId="60CE7183" wp14:editId="6AE58BE0">
          <wp:simplePos x="0" y="0"/>
          <wp:positionH relativeFrom="column">
            <wp:posOffset>26670</wp:posOffset>
          </wp:positionH>
          <wp:positionV relativeFrom="paragraph">
            <wp:posOffset>-144780</wp:posOffset>
          </wp:positionV>
          <wp:extent cx="844550" cy="523875"/>
          <wp:effectExtent l="0" t="0" r="0" b="0"/>
          <wp:wrapSquare wrapText="bothSides"/>
          <wp:docPr id="1" name="il_fi" descr="http://img.pai.pt/467778/467778_lolr_01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img.pai.pt/467778/467778_lolr_01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000" b="20000"/>
                  <a:stretch>
                    <a:fillRect/>
                  </a:stretch>
                </pic:blipFill>
                <pic:spPr bwMode="auto">
                  <a:xfrm>
                    <a:off x="0" y="0"/>
                    <a:ext cx="844550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20CD0">
      <w:rPr>
        <w:b/>
        <w:i/>
        <w:sz w:val="18"/>
      </w:rPr>
      <w:t xml:space="preserve">   </w:t>
    </w:r>
  </w:p>
  <w:p w:rsidR="00820CD0" w:rsidRPr="00174DE5" w:rsidRDefault="00820CD0" w:rsidP="00174DE5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4264C"/>
    <w:multiLevelType w:val="hybridMultilevel"/>
    <w:tmpl w:val="DBC0F04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8B2CEC"/>
    <w:multiLevelType w:val="hybridMultilevel"/>
    <w:tmpl w:val="1FC8C296"/>
    <w:lvl w:ilvl="0" w:tplc="E2A220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AE52F7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C0F3A4E"/>
    <w:multiLevelType w:val="singleLevel"/>
    <w:tmpl w:val="CEB476C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</w:abstractNum>
  <w:abstractNum w:abstractNumId="4">
    <w:nsid w:val="4E1F4E1D"/>
    <w:multiLevelType w:val="hybridMultilevel"/>
    <w:tmpl w:val="DE58553C"/>
    <w:lvl w:ilvl="0" w:tplc="E2A220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C1430F"/>
    <w:multiLevelType w:val="hybridMultilevel"/>
    <w:tmpl w:val="93D61AD6"/>
    <w:lvl w:ilvl="0" w:tplc="C26AF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000C9E2">
      <w:start w:val="1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28B9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91E93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A6C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987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0E8DA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F8EE9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7863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64D20F70"/>
    <w:multiLevelType w:val="multilevel"/>
    <w:tmpl w:val="B860B14A"/>
    <w:lvl w:ilvl="0">
      <w:start w:val="1"/>
      <w:numFmt w:val="decimal"/>
      <w:lvlText w:val="%1."/>
      <w:lvlJc w:val="left"/>
      <w:pPr>
        <w:ind w:left="405" w:hanging="405"/>
      </w:pPr>
      <w:rPr>
        <w:rFonts w:ascii="Swis721 Lt BT" w:hAnsi="Swis721 Lt BT" w:hint="default"/>
      </w:rPr>
    </w:lvl>
    <w:lvl w:ilvl="1">
      <w:start w:val="1"/>
      <w:numFmt w:val="decimal"/>
      <w:lvlText w:val="%1.%2-"/>
      <w:lvlJc w:val="left"/>
      <w:pPr>
        <w:ind w:left="720" w:hanging="720"/>
      </w:pPr>
      <w:rPr>
        <w:rFonts w:ascii="Swis721 Lt BT" w:hAnsi="Swis721 Lt BT" w:hint="default"/>
      </w:rPr>
    </w:lvl>
    <w:lvl w:ilvl="2">
      <w:start w:val="1"/>
      <w:numFmt w:val="upperLetter"/>
      <w:lvlText w:val="%1.%2-%3."/>
      <w:lvlJc w:val="left"/>
      <w:pPr>
        <w:ind w:left="720" w:hanging="720"/>
      </w:pPr>
      <w:rPr>
        <w:rFonts w:ascii="Swis721 Lt BT" w:hAnsi="Swis721 Lt BT" w:hint="default"/>
      </w:rPr>
    </w:lvl>
    <w:lvl w:ilvl="3">
      <w:start w:val="1"/>
      <w:numFmt w:val="decimal"/>
      <w:lvlText w:val="%1.%2-%3.%4."/>
      <w:lvlJc w:val="left"/>
      <w:pPr>
        <w:ind w:left="1080" w:hanging="1080"/>
      </w:pPr>
      <w:rPr>
        <w:rFonts w:ascii="Swis721 Lt BT" w:hAnsi="Swis721 Lt BT"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ascii="Swis721 Lt BT" w:hAnsi="Swis721 Lt BT" w:hint="default"/>
      </w:rPr>
    </w:lvl>
    <w:lvl w:ilvl="5">
      <w:start w:val="1"/>
      <w:numFmt w:val="decimal"/>
      <w:lvlText w:val="%1.%2-%3.%4.%5.%6."/>
      <w:lvlJc w:val="left"/>
      <w:pPr>
        <w:ind w:left="1440" w:hanging="1440"/>
      </w:pPr>
      <w:rPr>
        <w:rFonts w:ascii="Swis721 Lt BT" w:hAnsi="Swis721 Lt BT"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ascii="Swis721 Lt BT" w:hAnsi="Swis721 Lt BT" w:hint="default"/>
      </w:rPr>
    </w:lvl>
    <w:lvl w:ilvl="7">
      <w:start w:val="1"/>
      <w:numFmt w:val="decimal"/>
      <w:lvlText w:val="%1.%2-%3.%4.%5.%6.%7.%8."/>
      <w:lvlJc w:val="left"/>
      <w:pPr>
        <w:ind w:left="1800" w:hanging="1800"/>
      </w:pPr>
      <w:rPr>
        <w:rFonts w:ascii="Swis721 Lt BT" w:hAnsi="Swis721 Lt BT"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ascii="Swis721 Lt BT" w:hAnsi="Swis721 Lt BT" w:hint="default"/>
      </w:rPr>
    </w:lvl>
  </w:abstractNum>
  <w:abstractNum w:abstractNumId="7">
    <w:nsid w:val="65B34283"/>
    <w:multiLevelType w:val="hybridMultilevel"/>
    <w:tmpl w:val="CE148C62"/>
    <w:lvl w:ilvl="0" w:tplc="644649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C2494D"/>
    <w:multiLevelType w:val="hybridMultilevel"/>
    <w:tmpl w:val="9CE8EEF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F1454F"/>
    <w:multiLevelType w:val="hybridMultilevel"/>
    <w:tmpl w:val="B066B3C2"/>
    <w:lvl w:ilvl="0" w:tplc="75E2F5F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DB63667"/>
    <w:multiLevelType w:val="hybridMultilevel"/>
    <w:tmpl w:val="B5D078B0"/>
    <w:lvl w:ilvl="0" w:tplc="4D869E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15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026351B"/>
    <w:multiLevelType w:val="hybridMultilevel"/>
    <w:tmpl w:val="26E8FD9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084193"/>
    <w:multiLevelType w:val="hybridMultilevel"/>
    <w:tmpl w:val="E0A47872"/>
    <w:lvl w:ilvl="0" w:tplc="644649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1058C4"/>
    <w:multiLevelType w:val="hybridMultilevel"/>
    <w:tmpl w:val="4F28430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CC79B9"/>
    <w:multiLevelType w:val="multilevel"/>
    <w:tmpl w:val="D56628CC"/>
    <w:lvl w:ilvl="0">
      <w:start w:val="1"/>
      <w:numFmt w:val="decimal"/>
      <w:pStyle w:val="Cabealho1"/>
      <w:lvlText w:val="%1."/>
      <w:lvlJc w:val="left"/>
      <w:pPr>
        <w:ind w:left="360" w:hanging="360"/>
      </w:pPr>
    </w:lvl>
    <w:lvl w:ilvl="1">
      <w:start w:val="1"/>
      <w:numFmt w:val="decimal"/>
      <w:pStyle w:val="Cabealho2"/>
      <w:lvlText w:val="%1.%2"/>
      <w:lvlJc w:val="left"/>
      <w:pPr>
        <w:ind w:left="576" w:hanging="576"/>
      </w:pPr>
    </w:lvl>
    <w:lvl w:ilvl="2">
      <w:start w:val="1"/>
      <w:numFmt w:val="decimal"/>
      <w:pStyle w:val="Cabealho3"/>
      <w:lvlText w:val="%1.%2.%3"/>
      <w:lvlJc w:val="left"/>
      <w:pPr>
        <w:ind w:left="720" w:hanging="720"/>
      </w:pPr>
    </w:lvl>
    <w:lvl w:ilvl="3">
      <w:start w:val="1"/>
      <w:numFmt w:val="decimal"/>
      <w:pStyle w:val="Cabealho4"/>
      <w:lvlText w:val="%1.%2.%3.%4"/>
      <w:lvlJc w:val="left"/>
      <w:pPr>
        <w:ind w:left="864" w:hanging="864"/>
      </w:pPr>
    </w:lvl>
    <w:lvl w:ilvl="4">
      <w:start w:val="1"/>
      <w:numFmt w:val="decimal"/>
      <w:pStyle w:val="Cabealho5"/>
      <w:lvlText w:val="%1.%2.%3.%4.%5"/>
      <w:lvlJc w:val="left"/>
      <w:pPr>
        <w:ind w:left="1008" w:hanging="1008"/>
      </w:pPr>
    </w:lvl>
    <w:lvl w:ilvl="5">
      <w:start w:val="1"/>
      <w:numFmt w:val="decimal"/>
      <w:pStyle w:val="Cabealho6"/>
      <w:lvlText w:val="%1.%2.%3.%4.%5.%6"/>
      <w:lvlJc w:val="left"/>
      <w:pPr>
        <w:ind w:left="1152" w:hanging="1152"/>
      </w:pPr>
    </w:lvl>
    <w:lvl w:ilvl="6">
      <w:start w:val="1"/>
      <w:numFmt w:val="decimal"/>
      <w:pStyle w:val="Cabealh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Cabealh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Cabealho9"/>
      <w:lvlText w:val="%1.%2.%3.%4.%5.%6.%7.%8.%9"/>
      <w:lvlJc w:val="left"/>
      <w:pPr>
        <w:ind w:left="1584" w:hanging="1584"/>
      </w:pPr>
    </w:lvl>
  </w:abstractNum>
  <w:num w:numId="1">
    <w:abstractNumId w:val="9"/>
  </w:num>
  <w:num w:numId="2">
    <w:abstractNumId w:val="13"/>
  </w:num>
  <w:num w:numId="3">
    <w:abstractNumId w:val="2"/>
  </w:num>
  <w:num w:numId="4">
    <w:abstractNumId w:val="14"/>
  </w:num>
  <w:num w:numId="5">
    <w:abstractNumId w:val="14"/>
  </w:num>
  <w:num w:numId="6">
    <w:abstractNumId w:val="14"/>
  </w:num>
  <w:num w:numId="7">
    <w:abstractNumId w:val="14"/>
  </w:num>
  <w:num w:numId="8">
    <w:abstractNumId w:val="14"/>
  </w:num>
  <w:num w:numId="9">
    <w:abstractNumId w:val="14"/>
  </w:num>
  <w:num w:numId="10">
    <w:abstractNumId w:val="1"/>
  </w:num>
  <w:num w:numId="11">
    <w:abstractNumId w:val="3"/>
  </w:num>
  <w:num w:numId="12">
    <w:abstractNumId w:val="10"/>
  </w:num>
  <w:num w:numId="13">
    <w:abstractNumId w:val="8"/>
  </w:num>
  <w:num w:numId="14">
    <w:abstractNumId w:val="11"/>
  </w:num>
  <w:num w:numId="15">
    <w:abstractNumId w:val="0"/>
  </w:num>
  <w:num w:numId="16">
    <w:abstractNumId w:val="12"/>
  </w:num>
  <w:num w:numId="17">
    <w:abstractNumId w:val="4"/>
  </w:num>
  <w:num w:numId="18">
    <w:abstractNumId w:val="7"/>
  </w:num>
  <w:num w:numId="19">
    <w:abstractNumId w:val="6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B7F4F"/>
    <w:rsid w:val="00014FAE"/>
    <w:rsid w:val="00016D50"/>
    <w:rsid w:val="00025ED4"/>
    <w:rsid w:val="000B1FF3"/>
    <w:rsid w:val="000B400F"/>
    <w:rsid w:val="000B5575"/>
    <w:rsid w:val="000D0833"/>
    <w:rsid w:val="000E26F2"/>
    <w:rsid w:val="000E583B"/>
    <w:rsid w:val="000F26C8"/>
    <w:rsid w:val="00102172"/>
    <w:rsid w:val="00133089"/>
    <w:rsid w:val="00135028"/>
    <w:rsid w:val="00174DE5"/>
    <w:rsid w:val="001B07BF"/>
    <w:rsid w:val="001B0D79"/>
    <w:rsid w:val="001B32AF"/>
    <w:rsid w:val="001D2E17"/>
    <w:rsid w:val="001E7C2F"/>
    <w:rsid w:val="001F00FB"/>
    <w:rsid w:val="00240110"/>
    <w:rsid w:val="00244B00"/>
    <w:rsid w:val="002767B7"/>
    <w:rsid w:val="002A7820"/>
    <w:rsid w:val="002E1C1B"/>
    <w:rsid w:val="003102AF"/>
    <w:rsid w:val="00313C91"/>
    <w:rsid w:val="00334DEF"/>
    <w:rsid w:val="00335C38"/>
    <w:rsid w:val="0034217B"/>
    <w:rsid w:val="00354ED8"/>
    <w:rsid w:val="0036089A"/>
    <w:rsid w:val="00365B24"/>
    <w:rsid w:val="00371866"/>
    <w:rsid w:val="00377664"/>
    <w:rsid w:val="00392632"/>
    <w:rsid w:val="00396C0F"/>
    <w:rsid w:val="003E05F0"/>
    <w:rsid w:val="003E6767"/>
    <w:rsid w:val="00402133"/>
    <w:rsid w:val="00446FB8"/>
    <w:rsid w:val="00451FAD"/>
    <w:rsid w:val="00455585"/>
    <w:rsid w:val="00492ABA"/>
    <w:rsid w:val="004E33B6"/>
    <w:rsid w:val="00563169"/>
    <w:rsid w:val="005952D0"/>
    <w:rsid w:val="005C434C"/>
    <w:rsid w:val="006123B8"/>
    <w:rsid w:val="00636ED6"/>
    <w:rsid w:val="0063793D"/>
    <w:rsid w:val="006C077C"/>
    <w:rsid w:val="006C2C40"/>
    <w:rsid w:val="006D647A"/>
    <w:rsid w:val="006E65DD"/>
    <w:rsid w:val="0070700C"/>
    <w:rsid w:val="00717C54"/>
    <w:rsid w:val="0072322F"/>
    <w:rsid w:val="00742C54"/>
    <w:rsid w:val="00745EFE"/>
    <w:rsid w:val="00753F6E"/>
    <w:rsid w:val="00791862"/>
    <w:rsid w:val="007947B9"/>
    <w:rsid w:val="007B73E6"/>
    <w:rsid w:val="0080032E"/>
    <w:rsid w:val="00820CD0"/>
    <w:rsid w:val="00820E4C"/>
    <w:rsid w:val="00826FD5"/>
    <w:rsid w:val="00866A48"/>
    <w:rsid w:val="00890599"/>
    <w:rsid w:val="008C65DB"/>
    <w:rsid w:val="008F7F87"/>
    <w:rsid w:val="00907DE1"/>
    <w:rsid w:val="00944C60"/>
    <w:rsid w:val="00964230"/>
    <w:rsid w:val="00987E28"/>
    <w:rsid w:val="00995753"/>
    <w:rsid w:val="009D32B1"/>
    <w:rsid w:val="009D4B56"/>
    <w:rsid w:val="009E3EE4"/>
    <w:rsid w:val="009F00AC"/>
    <w:rsid w:val="00A075E3"/>
    <w:rsid w:val="00A32047"/>
    <w:rsid w:val="00A5171C"/>
    <w:rsid w:val="00A66841"/>
    <w:rsid w:val="00A773E8"/>
    <w:rsid w:val="00AA733F"/>
    <w:rsid w:val="00AB6604"/>
    <w:rsid w:val="00AB74D8"/>
    <w:rsid w:val="00AD5851"/>
    <w:rsid w:val="00B06D2B"/>
    <w:rsid w:val="00B148EB"/>
    <w:rsid w:val="00B16D1E"/>
    <w:rsid w:val="00B17650"/>
    <w:rsid w:val="00B350B5"/>
    <w:rsid w:val="00B50CCB"/>
    <w:rsid w:val="00B519D5"/>
    <w:rsid w:val="00B66CC2"/>
    <w:rsid w:val="00B7176F"/>
    <w:rsid w:val="00B97062"/>
    <w:rsid w:val="00BA59CD"/>
    <w:rsid w:val="00BB7F4F"/>
    <w:rsid w:val="00BC1245"/>
    <w:rsid w:val="00BF0BEB"/>
    <w:rsid w:val="00CB175F"/>
    <w:rsid w:val="00CB438F"/>
    <w:rsid w:val="00CE72C9"/>
    <w:rsid w:val="00CF49E5"/>
    <w:rsid w:val="00CF7CC2"/>
    <w:rsid w:val="00D1313B"/>
    <w:rsid w:val="00D16FB1"/>
    <w:rsid w:val="00D24973"/>
    <w:rsid w:val="00D37951"/>
    <w:rsid w:val="00D443D7"/>
    <w:rsid w:val="00D513D0"/>
    <w:rsid w:val="00D51F6B"/>
    <w:rsid w:val="00DA1798"/>
    <w:rsid w:val="00DB7C0E"/>
    <w:rsid w:val="00DD1D91"/>
    <w:rsid w:val="00E21257"/>
    <w:rsid w:val="00E32F04"/>
    <w:rsid w:val="00E44334"/>
    <w:rsid w:val="00E667E9"/>
    <w:rsid w:val="00E67237"/>
    <w:rsid w:val="00E837B7"/>
    <w:rsid w:val="00E96A54"/>
    <w:rsid w:val="00EC7366"/>
    <w:rsid w:val="00EE49E3"/>
    <w:rsid w:val="00EE56ED"/>
    <w:rsid w:val="00F23BF8"/>
    <w:rsid w:val="00F772CE"/>
    <w:rsid w:val="00F86D96"/>
    <w:rsid w:val="00FB41E1"/>
    <w:rsid w:val="00FC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B6604"/>
    <w:pPr>
      <w:jc w:val="both"/>
    </w:pPr>
    <w:rPr>
      <w:rFonts w:ascii="Swis721 Lt BT" w:eastAsia="Times New Roman" w:hAnsi="Swis721 Lt BT"/>
      <w:sz w:val="22"/>
      <w:szCs w:val="24"/>
    </w:rPr>
  </w:style>
  <w:style w:type="paragraph" w:styleId="Cabealho1">
    <w:name w:val="heading 1"/>
    <w:basedOn w:val="Normal"/>
    <w:next w:val="Normal"/>
    <w:link w:val="Cabealho1Carcter"/>
    <w:qFormat/>
    <w:rsid w:val="00AB6604"/>
    <w:pPr>
      <w:keepNext/>
      <w:keepLines/>
      <w:numPr>
        <w:numId w:val="4"/>
      </w:numPr>
      <w:outlineLvl w:val="0"/>
    </w:pPr>
    <w:rPr>
      <w:rFonts w:eastAsiaTheme="majorEastAsia" w:cstheme="majorBidi"/>
      <w:b/>
      <w:bCs/>
      <w:szCs w:val="28"/>
    </w:rPr>
  </w:style>
  <w:style w:type="paragraph" w:styleId="Cabealho2">
    <w:name w:val="heading 2"/>
    <w:basedOn w:val="Normal"/>
    <w:next w:val="Normal"/>
    <w:link w:val="Cabealho2Carcter"/>
    <w:unhideWhenUsed/>
    <w:qFormat/>
    <w:rsid w:val="00AB6604"/>
    <w:pPr>
      <w:keepNext/>
      <w:keepLines/>
      <w:numPr>
        <w:ilvl w:val="1"/>
        <w:numId w:val="4"/>
      </w:numPr>
      <w:ind w:left="578" w:hanging="578"/>
      <w:outlineLvl w:val="1"/>
    </w:pPr>
    <w:rPr>
      <w:rFonts w:eastAsiaTheme="majorEastAsia" w:cstheme="majorBidi"/>
      <w:b/>
      <w:bCs/>
      <w:szCs w:val="26"/>
    </w:rPr>
  </w:style>
  <w:style w:type="paragraph" w:styleId="Cabealho3">
    <w:name w:val="heading 3"/>
    <w:basedOn w:val="Normal"/>
    <w:next w:val="Normal"/>
    <w:link w:val="Cabealho3Carcter"/>
    <w:unhideWhenUsed/>
    <w:qFormat/>
    <w:rsid w:val="00AB6604"/>
    <w:pPr>
      <w:keepNext/>
      <w:keepLines/>
      <w:numPr>
        <w:ilvl w:val="2"/>
        <w:numId w:val="4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cter"/>
    <w:semiHidden/>
    <w:unhideWhenUsed/>
    <w:qFormat/>
    <w:rsid w:val="00AB6604"/>
    <w:pPr>
      <w:keepNext/>
      <w:keepLines/>
      <w:numPr>
        <w:ilvl w:val="3"/>
        <w:numId w:val="4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cter"/>
    <w:semiHidden/>
    <w:unhideWhenUsed/>
    <w:qFormat/>
    <w:rsid w:val="00AB6604"/>
    <w:pPr>
      <w:keepNext/>
      <w:keepLines/>
      <w:numPr>
        <w:ilvl w:val="4"/>
        <w:numId w:val="4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cter"/>
    <w:semiHidden/>
    <w:unhideWhenUsed/>
    <w:qFormat/>
    <w:rsid w:val="00AB6604"/>
    <w:pPr>
      <w:keepNext/>
      <w:keepLines/>
      <w:numPr>
        <w:ilvl w:val="5"/>
        <w:numId w:val="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cter"/>
    <w:semiHidden/>
    <w:unhideWhenUsed/>
    <w:qFormat/>
    <w:rsid w:val="00AB6604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cter"/>
    <w:semiHidden/>
    <w:unhideWhenUsed/>
    <w:qFormat/>
    <w:rsid w:val="00AB6604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Cabealho9">
    <w:name w:val="heading 9"/>
    <w:basedOn w:val="Normal"/>
    <w:next w:val="Normal"/>
    <w:link w:val="Cabealho9Carcter"/>
    <w:semiHidden/>
    <w:unhideWhenUsed/>
    <w:qFormat/>
    <w:rsid w:val="00AB6604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BB7F4F"/>
    <w:pPr>
      <w:tabs>
        <w:tab w:val="center" w:pos="4320"/>
        <w:tab w:val="right" w:pos="8640"/>
      </w:tabs>
    </w:pPr>
  </w:style>
  <w:style w:type="paragraph" w:styleId="Rodap">
    <w:name w:val="footer"/>
    <w:basedOn w:val="Normal"/>
    <w:rsid w:val="00BB7F4F"/>
    <w:pPr>
      <w:tabs>
        <w:tab w:val="center" w:pos="4320"/>
        <w:tab w:val="right" w:pos="8640"/>
      </w:tabs>
    </w:pPr>
  </w:style>
  <w:style w:type="paragraph" w:styleId="Textodebalo">
    <w:name w:val="Balloon Text"/>
    <w:basedOn w:val="Normal"/>
    <w:link w:val="TextodebaloCarcter"/>
    <w:rsid w:val="00354ED8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354ED8"/>
    <w:rPr>
      <w:rFonts w:ascii="Tahoma" w:eastAsia="Times New Roman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CB438F"/>
    <w:pPr>
      <w:ind w:left="720"/>
      <w:contextualSpacing/>
    </w:pPr>
  </w:style>
  <w:style w:type="character" w:customStyle="1" w:styleId="Cabealho1Carcter">
    <w:name w:val="Cabeçalho 1 Carácter"/>
    <w:basedOn w:val="Tipodeletrapredefinidodopargrafo"/>
    <w:link w:val="Cabealho1"/>
    <w:rsid w:val="00AB6604"/>
    <w:rPr>
      <w:rFonts w:ascii="Swis721 Lt BT" w:eastAsiaTheme="majorEastAsia" w:hAnsi="Swis721 Lt BT" w:cstheme="majorBidi"/>
      <w:b/>
      <w:bCs/>
      <w:sz w:val="24"/>
      <w:szCs w:val="28"/>
    </w:rPr>
  </w:style>
  <w:style w:type="character" w:customStyle="1" w:styleId="Cabealho2Carcter">
    <w:name w:val="Cabeçalho 2 Carácter"/>
    <w:basedOn w:val="Tipodeletrapredefinidodopargrafo"/>
    <w:link w:val="Cabealho2"/>
    <w:rsid w:val="00AB6604"/>
    <w:rPr>
      <w:rFonts w:ascii="Swis721 Lt BT" w:eastAsiaTheme="majorEastAsia" w:hAnsi="Swis721 Lt BT" w:cstheme="majorBidi"/>
      <w:b/>
      <w:bCs/>
      <w:sz w:val="22"/>
      <w:szCs w:val="26"/>
    </w:rPr>
  </w:style>
  <w:style w:type="character" w:customStyle="1" w:styleId="Cabealho3Carcter">
    <w:name w:val="Cabeçalho 3 Carácter"/>
    <w:basedOn w:val="Tipodeletrapredefinidodopargrafo"/>
    <w:link w:val="Cabealho3"/>
    <w:rsid w:val="00AB66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Cabealho4Carcter">
    <w:name w:val="Cabeçalho 4 Carácter"/>
    <w:basedOn w:val="Tipodeletrapredefinidodopargrafo"/>
    <w:link w:val="Cabealho4"/>
    <w:semiHidden/>
    <w:rsid w:val="00AB66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Cabealho5Carcter">
    <w:name w:val="Cabeçalho 5 Carácter"/>
    <w:basedOn w:val="Tipodeletrapredefinidodopargrafo"/>
    <w:link w:val="Cabealho5"/>
    <w:semiHidden/>
    <w:rsid w:val="00AB660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abealho6Carcter">
    <w:name w:val="Cabeçalho 6 Carácter"/>
    <w:basedOn w:val="Tipodeletrapredefinidodopargrafo"/>
    <w:link w:val="Cabealho6"/>
    <w:semiHidden/>
    <w:rsid w:val="00AB660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Cabealho7Carcter">
    <w:name w:val="Cabeçalho 7 Carácter"/>
    <w:basedOn w:val="Tipodeletrapredefinidodopargrafo"/>
    <w:link w:val="Cabealho7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Cabealho8Carcter">
    <w:name w:val="Cabeçalho 8 Carácter"/>
    <w:basedOn w:val="Tipodeletrapredefinidodopargrafo"/>
    <w:link w:val="Cabealho8"/>
    <w:semiHidden/>
    <w:rsid w:val="00AB6604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Cabealho9Carcter">
    <w:name w:val="Cabeçalho 9 Carácter"/>
    <w:basedOn w:val="Tipodeletrapredefinidodopargrafo"/>
    <w:link w:val="Cabealho9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Refdecomentrio">
    <w:name w:val="annotation reference"/>
    <w:basedOn w:val="Tipodeletrapredefinidodopargrafo"/>
    <w:rsid w:val="00890599"/>
    <w:rPr>
      <w:sz w:val="16"/>
      <w:szCs w:val="16"/>
    </w:rPr>
  </w:style>
  <w:style w:type="paragraph" w:styleId="Textodecomentrio">
    <w:name w:val="annotation text"/>
    <w:basedOn w:val="Normal"/>
    <w:link w:val="TextodecomentrioCarcter"/>
    <w:rsid w:val="00890599"/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rsid w:val="00890599"/>
    <w:rPr>
      <w:rFonts w:ascii="Swis721 Lt BT" w:eastAsia="Times New Roman" w:hAnsi="Swis721 Lt BT"/>
    </w:rPr>
  </w:style>
  <w:style w:type="paragraph" w:styleId="Assuntodecomentrio">
    <w:name w:val="annotation subject"/>
    <w:basedOn w:val="Textodecomentrio"/>
    <w:next w:val="Textodecomentrio"/>
    <w:link w:val="AssuntodecomentrioCarcter"/>
    <w:rsid w:val="00890599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rsid w:val="00890599"/>
    <w:rPr>
      <w:rFonts w:ascii="Swis721 Lt BT" w:eastAsia="Times New Roman" w:hAnsi="Swis721 Lt BT"/>
      <w:b/>
      <w:bCs/>
    </w:rPr>
  </w:style>
  <w:style w:type="table" w:styleId="Tabelacomgrelha">
    <w:name w:val="Table Grid"/>
    <w:basedOn w:val="Tabelanormal"/>
    <w:rsid w:val="00826F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35C38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Corpodetexto">
    <w:name w:val="Body Text"/>
    <w:basedOn w:val="Normal"/>
    <w:link w:val="CorpodetextoCarcter"/>
    <w:uiPriority w:val="99"/>
    <w:rsid w:val="002E1C1B"/>
    <w:pPr>
      <w:widowControl w:val="0"/>
      <w:tabs>
        <w:tab w:val="left" w:pos="3119"/>
        <w:tab w:val="left" w:pos="5670"/>
      </w:tabs>
      <w:spacing w:line="360" w:lineRule="auto"/>
    </w:pPr>
    <w:rPr>
      <w:rFonts w:ascii="Times New Roman" w:hAnsi="Times New Roman"/>
      <w:sz w:val="24"/>
      <w:szCs w:val="20"/>
      <w:lang w:val="en-AU" w:eastAsia="en-US"/>
    </w:rPr>
  </w:style>
  <w:style w:type="character" w:customStyle="1" w:styleId="CorpodetextoCarcter">
    <w:name w:val="Corpo de texto Carácter"/>
    <w:basedOn w:val="Tipodeletrapredefinidodopargrafo"/>
    <w:link w:val="Corpodetexto"/>
    <w:uiPriority w:val="99"/>
    <w:rsid w:val="002E1C1B"/>
    <w:rPr>
      <w:rFonts w:eastAsia="Times New Roman"/>
      <w:sz w:val="24"/>
      <w:lang w:val="en-AU" w:eastAsia="en-US"/>
    </w:rPr>
  </w:style>
  <w:style w:type="paragraph" w:styleId="Avanodecorpodetexto">
    <w:name w:val="Body Text Indent"/>
    <w:basedOn w:val="Normal"/>
    <w:link w:val="AvanodecorpodetextoCarcter"/>
    <w:rsid w:val="00717C54"/>
    <w:pPr>
      <w:spacing w:after="120"/>
      <w:ind w:left="283"/>
    </w:pPr>
  </w:style>
  <w:style w:type="character" w:customStyle="1" w:styleId="AvanodecorpodetextoCarcter">
    <w:name w:val="Avanço de corpo de texto Carácter"/>
    <w:basedOn w:val="Tipodeletrapredefinidodopargrafo"/>
    <w:link w:val="Avanodecorpodetexto"/>
    <w:rsid w:val="00717C54"/>
    <w:rPr>
      <w:rFonts w:ascii="Swis721 Lt BT" w:eastAsia="Times New Roman" w:hAnsi="Swis721 Lt BT"/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2484B-0B50-4A0C-95D0-9A290D884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1</Pages>
  <Words>6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AN2.15</vt:lpstr>
    </vt:vector>
  </TitlesOfParts>
  <Company>CMFG</Company>
  <LinksUpToDate>false</LinksUpToDate>
  <CharactersWithSpaces>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AN2.15</dc:title>
  <dc:creator>Lídia Prior</dc:creator>
  <cp:lastModifiedBy>Lídia Prior</cp:lastModifiedBy>
  <cp:revision>73</cp:revision>
  <cp:lastPrinted>2010-03-25T17:19:00Z</cp:lastPrinted>
  <dcterms:created xsi:type="dcterms:W3CDTF">2010-03-22T12:52:00Z</dcterms:created>
  <dcterms:modified xsi:type="dcterms:W3CDTF">2017-01-20T17:35:00Z</dcterms:modified>
</cp:coreProperties>
</file>